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time do the polls open and close on Election Day?</w:t>
      </w:r>
    </w:p>
    <w:p>
      <w:r>
        <w:t>On Election Day, the polls must be open at 7:00 a.m. and must stay open until 7:00 p.m. that same day. If you are in line when the polls officially close at 7:00 p.m., you must be allowed to vote.</w:t>
      </w:r>
    </w:p>
    <w:p>
      <w:pPr>
        <w:pStyle w:val="ListBullet"/>
      </w:pPr>
      <w:r>
        <w:rPr>
          <w:b/>
        </w:rPr>
        <w:t xml:space="preserve">Which clock counts. </w:t>
      </w:r>
      <w:r>
        <w:t>The opening and closing times must follow the usual local time in the county seat.</w:t>
      </w:r>
    </w:p>
    <w:p>
      <w:pPr>
        <w:pStyle w:val="ListBullet"/>
      </w:pPr>
      <w:r>
        <w:rPr>
          <w:b/>
        </w:rPr>
        <w:t xml:space="preserve">Public announcements. </w:t>
      </w:r>
      <w:r>
        <w:t>The poll workers called inspectors must publicly announce when the polls open and when they close.</w:t>
      </w:r>
    </w:p>
    <w:p>
      <w:pPr>
        <w:pStyle w:val="ListBullet"/>
        <w:spacing w:after="280"/>
      </w:pPr>
      <w:r>
        <w:rPr>
          <w:b/>
        </w:rPr>
        <w:t xml:space="preserve">Ballot box in view. </w:t>
      </w:r>
      <w:r>
        <w:t>During the election and the canvass of the votes (the official count), the ballot box must not be hidden.</w:t>
      </w:r>
    </w:p>
    <w:p>
      <w:pPr>
        <w:pBdr>
          <w:top w:val="single" w:sz="6" w:space="8" w:color="A6A6A6"/>
        </w:pBdr>
        <w:spacing w:before="120" w:after="80"/>
      </w:pPr>
      <w:r>
        <w:rPr>
          <w:b/>
          <w:sz w:val="22"/>
        </w:rPr>
        <w:t xml:space="preserve">Source: </w:t>
      </w:r>
      <w:r>
        <w:rPr>
          <w:sz w:val="22"/>
        </w:rPr>
        <w:t>Section 100.011(1), Florida Statutes</w:t>
      </w:r>
    </w:p>
    <w:p>
      <w:pPr>
        <w:spacing w:after="0"/>
      </w:pPr>
      <w:r>
        <w:rPr>
          <w:b/>
          <w:sz w:val="22"/>
        </w:rPr>
        <w:t xml:space="preserve">Read the law: </w:t>
      </w:r>
      <w:hyperlink r:id="rId9" w:history="1">
        <w:r>
          <w:rPr>
            <w:color w:val="0563C1"/>
            <w:sz w:val="22"/>
            <w:u w:val="single"/>
          </w:rPr>
          <w:t xml:space="preserve">https://www.leg.state.fl.us/statutes/index.cfm?App_mode=Display_Statute&amp;URL=0100-0199/0100/Sections/0100.011.html</w:t>
        </w:r>
      </w:hyperlink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/>
      <w:outlineLvl w:val="0"/>
    </w:pPr>
    <w:rPr>
      <w:rFonts w:ascii="Calibri" w:hAnsi="Calibri" w:cs="Calibri" w:eastAsia="Calibri"/>
      <w:b/>
      <w:bCs/>
      <w:color w:val="1F3864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76" w:lineRule="auto"/>
      <w:contextualSpacing/>
    </w:pPr>
    <w:rPr>
      <w:rFonts w:ascii="Calibri" w:hAnsi="Calibri" w:cs="Calibri" w:eastAsia="Calibri"/>
      <w:sz w:val="24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eg.state.fl.us/statutes/index.cfm?App_mode=Display_Statute&amp;URL=0100-0199/0100/Sections/0100.0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time do the polls open and close on Election Day?</dc:title>
  <dc:subject>Plain-language voter explainer of section 100.011(1), Florida Statutes</dc:subject>
  <dc:creator>Sample County Supervisor of Elections</dc:creator>
  <cp:keywords>polls, Election Day, poll hours, 100.011</cp:keywords>
  <dc:description>Draft for staff review. Statute text checked on Online Sunshine (The 2026 Florida Statutes) on October 1, 2026. Last amended by s. 56, ch. 2014-22; no change passed in 2026.</dc:description>
  <cp:lastModifiedBy>Sample County Supervisor of Elections</cp:lastModifiedBy>
  <cp:revision>1</cp:revision>
  <dcterms:created xsi:type="dcterms:W3CDTF">2026-10-01T18:54:43Z</dcterms:created>
  <dcterms:modified xsi:type="dcterms:W3CDTF">2026-10-01T18:54:43Z</dcterms:modified>
  <cp:category/>
</cp:coreProperties>
</file>