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SAMPLE COUNTY CANVASSING BOARD: MINUTES</w:t>
      </w:r>
    </w:p>
    <w:p>
      <w:pPr/>
      <w:r>
        <w:t>Logic and Accuracy Test, March 10, 2099 Special Election</w:t>
      </w:r>
    </w:p>
    <w:p>
      <w:pPr/>
      <w:r>
        <w:t>Tuesday, February 17, 2099, 9:00 a.m., Sample County Supervisor of Elections Office, 123 Example Street, Sampleton, Florida, Training Room B</w:t>
      </w:r>
    </w:p>
    <w:p>
      <w:pPr>
        <w:pStyle w:val="Heading2"/>
      </w:pPr>
      <w:r>
        <w:t>Present</w:t>
      </w:r>
    </w:p>
    <w:p>
      <w:pPr/>
      <w:r>
        <w:t xml:space="preserve">County Judge </w:t>
      </w:r>
      <w:r>
        <w:rPr>
          <w:highlight w:val="yellow"/>
        </w:rPr>
        <w:t>________</w:t>
      </w:r>
      <w:r>
        <w:t xml:space="preserve"> Specimen, Chair; County Commissioner Alex Placeholder; Supervisor of Elections Pat Placeholder. [00:00:04]</w:t>
      </w:r>
    </w:p>
    <w:p>
      <w:pPr/>
      <w:r>
        <w:t>Staff: Jordan Template, Elections Operations Manager. [00:01:14]</w:t>
      </w:r>
    </w:p>
    <w:p>
      <w:pPr>
        <w:pStyle w:val="Heading2"/>
      </w:pPr>
      <w:r>
        <w:t>1. Call to order</w:t>
      </w:r>
    </w:p>
    <w:p>
      <w:pPr/>
      <w:r>
        <w:t>The Chair called the meeting to order at 9:00 a.m. [00:00:04]</w:t>
      </w:r>
    </w:p>
    <w:p>
      <w:pPr/>
      <w:r>
        <w:t>The Chair noted for the record that Judge Specimen is serving as chair for this special election because Judge Example has moved to a different division. [00:00:22]</w:t>
      </w:r>
    </w:p>
    <w:p>
      <w:pPr>
        <w:pStyle w:val="Heading2"/>
      </w:pPr>
      <w:r>
        <w:t>2. Approval of minutes</w:t>
      </w:r>
    </w:p>
    <w:p>
      <w:pPr/>
      <w:r>
        <w:t xml:space="preserve">Motion by Commissioner Placeholder, seconded by Supervisor Placeholder: “I move that we approve the minutes of the November 12, 2098 meeting as presented.” Vote: voice vote. Several voices said “aye.” </w:t>
      </w:r>
      <w:r>
        <w:rPr>
          <w:highlight w:val="yellow"/>
        </w:rPr>
        <w:t>The transcript does not show a count or a call for those opposed.</w:t>
      </w:r>
      <w:r>
        <w:t xml:space="preserve"> The Chair declared the motion carried. [00:00:45]</w:t>
      </w:r>
    </w:p>
    <w:p>
      <w:pPr>
        <w:pStyle w:val="Heading2"/>
      </w:pPr>
      <w:r>
        <w:t>3. Logic and accuracy test</w:t>
      </w:r>
    </w:p>
    <w:p>
      <w:pPr/>
      <w:r>
        <w:t>Jordan Template, Elections Operations Manager, presented the test of the tabulators that will count ballots in the March 10, 2099 special election. Staff prepared a test deck of 1,250 ballots with a known result, including over-votes, under-votes, and blank ballots, to run through each tabulator: the high-speed tabulator for vote-by-mail ballots and precinct tabulators 1 through 6. The expected results were in the binder provided to the board. [00:01:14]</w:t>
      </w:r>
    </w:p>
    <w:p>
      <w:pPr/>
      <w:r>
        <w:t>Staff ran the test deck through all seven tabulators and reported that every result matched the expected results and that over-votes and under-votes were handled as they should be. [00:21:47]</w:t>
      </w:r>
    </w:p>
    <w:p>
      <w:pPr/>
      <w:r>
        <w:t>In answer to a question from Commissioner Placeholder, staff confirmed that test results were printed from every tabulator and that each tape is signed and in the binder. [00:22:15]</w:t>
      </w:r>
    </w:p>
    <w:p>
      <w:pPr/>
      <w:r>
        <w:t>Motion by Supervisor Placeholder, seconded by Commissioner Placeholder: “I move that the canvassing board accept the results of the logic and accuracy test as presented and find that the tabulation equipment is ready for the March 10, 2099 special election.” Vote: 3 to 0 by roll call (Commissioner Placeholder, yes; Supervisor Placeholder, yes; Judge Specimen, yes). Motion carried. [00:22:34]</w:t>
      </w:r>
    </w:p>
    <w:p>
      <w:pPr>
        <w:pStyle w:val="Heading2"/>
      </w:pPr>
      <w:r>
        <w:t>4. Sealing of the tabulation equipment</w:t>
      </w:r>
    </w:p>
    <w:p>
      <w:pPr/>
      <w:r>
        <w:t>Staff announced that the tabulation equipment would now be sealed, with the seal numbers recorded on the seal log. [00:23:30]</w:t>
      </w:r>
    </w:p>
    <w:p>
      <w:pPr/>
      <w:r>
        <w:t>The board signed the seal log. [00:26:05]</w:t>
      </w:r>
    </w:p>
    <w:p>
      <w:pPr/>
      <w:r>
        <w:t xml:space="preserve">Motion by Commissioner Placeholder, seconded by Supervisor Placeholder: “Move to approve the seal log.” Vote: </w:t>
      </w:r>
      <w:r>
        <w:rPr>
          <w:highlight w:val="yellow"/>
        </w:rPr>
        <w:t>the transcript does not show a vote. After the second, the Chair said, “Okay, that’s approved.” The transcript shows no call for those in favor, no call for those opposed, and no count.</w:t>
      </w:r>
      <w:r>
        <w:t xml:space="preserve"> [00:26:09]</w:t>
      </w:r>
    </w:p>
    <w:p>
      <w:pPr>
        <w:pStyle w:val="Heading2"/>
      </w:pPr>
      <w:r>
        <w:t>5. Public comment</w:t>
      </w:r>
    </w:p>
    <w:p>
      <w:pPr/>
      <w:r>
        <w:t>One member of the public asked when the races for the post-election audit will be selected. The Chair answered that the selection is listed on the notice for Friday, March 20, 2099, at 9:00 a.m., in Training Room B. [00:26:47]</w:t>
      </w:r>
    </w:p>
    <w:p>
      <w:pPr>
        <w:pStyle w:val="Heading2"/>
      </w:pPr>
      <w:r>
        <w:t>6. Adjournment</w:t>
      </w:r>
    </w:p>
    <w:p>
      <w:pPr/>
      <w:r>
        <w:t>The Chair adjourned the meeting at 9:27 a.m. [00:27:20]</w:t>
      </w:r>
    </w:p>
    <w:p>
      <w:pPr/>
      <w:r>
        <w:t>Approved by the Canvassing Board on: ____________</w:t>
      </w:r>
    </w:p>
    <w:p>
      <w:pPr/>
      <w:r>
        <w:t>Chair: ______________________</w:t>
      </w:r>
    </w:p>
    <w:sectPr w:rsidR="00FC693F" w:rsidRPr="0006063C" w:rsidSect="00034616">
      <w:head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rPr>
      <w:t>DRAFT: not yet approved by the Canvassing Board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Canvassing Board minutes, February 17, 2099 (DRAFT)</dc:title>
  <dc:subject>Logic and Accuracy Test, March 10, 2099 Special Election</dc:subject>
  <dc:creator>Sample County Supervisor of Elections Office</dc:creator>
  <cp:keywords/>
  <dc:description>Draft minutes prepared from the meeting transcript and agenda. Not yet approved by the Canvassing Board.</dc:description>
  <cp:lastModifiedBy>Sample County Supervisor of Elections Office</cp:lastModifiedBy>
  <cp:revision>1</cp:revision>
  <dcterms:created xsi:type="dcterms:W3CDTF">2026-10-01T18:51:51Z</dcterms:created>
  <dcterms:modified xsi:type="dcterms:W3CDTF">2026-10-01T18:51:51Z</dcterms:modified>
  <cp:category/>
</cp:coreProperties>
</file>